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186A7" w14:textId="1745A4D5" w:rsidR="00C615A3" w:rsidRPr="009E4BAE" w:rsidRDefault="005B32F5" w:rsidP="00C615A3">
      <w:pPr>
        <w:tabs>
          <w:tab w:val="center" w:pos="1800"/>
          <w:tab w:val="center" w:pos="7290"/>
        </w:tabs>
        <w:spacing w:after="0" w:line="240" w:lineRule="auto"/>
        <w:rPr>
          <w:rFonts w:asciiTheme="majorHAnsi" w:eastAsia="Times New Roman" w:hAnsiTheme="majorHAnsi" w:cstheme="majorHAnsi"/>
          <w:b/>
          <w:sz w:val="26"/>
          <w:szCs w:val="26"/>
          <w:lang w:val="pt-BR"/>
        </w:rPr>
      </w:pPr>
      <w:r>
        <w:rPr>
          <w:rFonts w:asciiTheme="majorHAnsi" w:eastAsia="Times New Roman" w:hAnsiTheme="majorHAnsi" w:cstheme="majorHAnsi"/>
          <w:sz w:val="26"/>
          <w:szCs w:val="26"/>
          <w:lang w:val="pt-BR"/>
        </w:rPr>
        <w:t xml:space="preserve"> </w:t>
      </w:r>
      <w:r w:rsidR="00C615A3" w:rsidRPr="009E4BAE">
        <w:rPr>
          <w:rFonts w:asciiTheme="majorHAnsi" w:eastAsia="Times New Roman" w:hAnsiTheme="majorHAnsi" w:cstheme="majorHAnsi"/>
          <w:sz w:val="26"/>
          <w:szCs w:val="26"/>
          <w:lang w:val="pt-BR"/>
        </w:rPr>
        <w:t xml:space="preserve">SỞ </w:t>
      </w:r>
      <w:r w:rsidR="00285EFE">
        <w:rPr>
          <w:rFonts w:asciiTheme="majorHAnsi" w:eastAsia="Times New Roman" w:hAnsiTheme="majorHAnsi" w:cstheme="majorHAnsi"/>
          <w:sz w:val="26"/>
          <w:szCs w:val="26"/>
          <w:lang w:val="pt-BR"/>
        </w:rPr>
        <w:t>G</w:t>
      </w:r>
      <w:r>
        <w:rPr>
          <w:rFonts w:asciiTheme="majorHAnsi" w:eastAsia="Times New Roman" w:hAnsiTheme="majorHAnsi" w:cstheme="majorHAnsi"/>
          <w:sz w:val="26"/>
          <w:szCs w:val="26"/>
          <w:lang w:val="pt-BR"/>
        </w:rPr>
        <w:t>D</w:t>
      </w:r>
      <w:r w:rsidR="00285EFE">
        <w:rPr>
          <w:rFonts w:asciiTheme="majorHAnsi" w:eastAsia="Times New Roman" w:hAnsiTheme="majorHAnsi" w:cstheme="majorHAnsi"/>
          <w:sz w:val="26"/>
          <w:szCs w:val="26"/>
          <w:lang w:val="pt-BR"/>
        </w:rPr>
        <w:t xml:space="preserve"> &amp;</w:t>
      </w:r>
      <w:r>
        <w:rPr>
          <w:rFonts w:asciiTheme="majorHAnsi" w:eastAsia="Times New Roman" w:hAnsiTheme="majorHAnsi" w:cstheme="majorHAnsi"/>
          <w:sz w:val="26"/>
          <w:szCs w:val="26"/>
          <w:lang w:val="pt-BR"/>
        </w:rPr>
        <w:t xml:space="preserve"> ĐT</w:t>
      </w:r>
      <w:r w:rsidR="00C615A3" w:rsidRPr="009E4BAE">
        <w:rPr>
          <w:rFonts w:asciiTheme="majorHAnsi" w:eastAsia="Times New Roman" w:hAnsiTheme="majorHAnsi" w:cstheme="majorHAnsi"/>
          <w:sz w:val="26"/>
          <w:szCs w:val="26"/>
          <w:lang w:val="pt-BR"/>
        </w:rPr>
        <w:t xml:space="preserve"> TP</w:t>
      </w:r>
      <w:r w:rsidR="00285EFE">
        <w:rPr>
          <w:rFonts w:asciiTheme="majorHAnsi" w:eastAsia="Times New Roman" w:hAnsiTheme="majorHAnsi" w:cstheme="majorHAnsi"/>
          <w:sz w:val="26"/>
          <w:szCs w:val="26"/>
          <w:lang w:val="pt-BR"/>
        </w:rPr>
        <w:t>.</w:t>
      </w:r>
      <w:r w:rsidR="00C615A3" w:rsidRPr="009E4BAE">
        <w:rPr>
          <w:rFonts w:asciiTheme="majorHAnsi" w:eastAsia="Times New Roman" w:hAnsiTheme="majorHAnsi" w:cstheme="majorHAnsi"/>
          <w:sz w:val="26"/>
          <w:szCs w:val="26"/>
          <w:lang w:val="pt-BR"/>
        </w:rPr>
        <w:t xml:space="preserve">HỒ CHÍ MINH    </w:t>
      </w:r>
      <w:r w:rsidR="00285EFE">
        <w:rPr>
          <w:rFonts w:asciiTheme="majorHAnsi" w:eastAsia="Times New Roman" w:hAnsiTheme="majorHAnsi" w:cstheme="majorHAnsi"/>
          <w:sz w:val="26"/>
          <w:szCs w:val="26"/>
          <w:lang w:val="pt-BR"/>
        </w:rPr>
        <w:tab/>
      </w:r>
      <w:r w:rsidR="00C615A3" w:rsidRPr="009E4BAE">
        <w:rPr>
          <w:rFonts w:asciiTheme="majorHAnsi" w:eastAsia="Times New Roman" w:hAnsiTheme="majorHAnsi" w:cstheme="majorHAnsi"/>
          <w:b/>
          <w:sz w:val="26"/>
          <w:szCs w:val="26"/>
          <w:lang w:val="pt-BR"/>
        </w:rPr>
        <w:t xml:space="preserve">ĐỀ </w:t>
      </w:r>
      <w:r>
        <w:rPr>
          <w:rFonts w:asciiTheme="majorHAnsi" w:eastAsia="Times New Roman" w:hAnsiTheme="majorHAnsi" w:cstheme="majorHAnsi"/>
          <w:b/>
          <w:sz w:val="26"/>
          <w:szCs w:val="26"/>
          <w:lang w:val="pt-BR"/>
        </w:rPr>
        <w:t xml:space="preserve">KIỂM TRA </w:t>
      </w:r>
      <w:r w:rsidR="009379EF">
        <w:rPr>
          <w:rFonts w:asciiTheme="majorHAnsi" w:eastAsia="Times New Roman" w:hAnsiTheme="majorHAnsi" w:cstheme="majorHAnsi"/>
          <w:b/>
          <w:sz w:val="26"/>
          <w:szCs w:val="26"/>
          <w:lang w:val="pt-BR"/>
        </w:rPr>
        <w:t>HK2</w:t>
      </w:r>
      <w:r w:rsidR="00C615A3" w:rsidRPr="009E4BAE">
        <w:rPr>
          <w:rFonts w:asciiTheme="majorHAnsi" w:eastAsia="Times New Roman" w:hAnsiTheme="majorHAnsi" w:cstheme="majorHAnsi"/>
          <w:b/>
          <w:sz w:val="26"/>
          <w:szCs w:val="26"/>
          <w:lang w:val="pt-BR"/>
        </w:rPr>
        <w:t xml:space="preserve"> </w:t>
      </w:r>
      <w:r>
        <w:rPr>
          <w:rFonts w:asciiTheme="majorHAnsi" w:eastAsia="Times New Roman" w:hAnsiTheme="majorHAnsi" w:cstheme="majorHAnsi"/>
          <w:b/>
          <w:sz w:val="26"/>
          <w:szCs w:val="26"/>
          <w:lang w:val="pt-BR"/>
        </w:rPr>
        <w:t xml:space="preserve"> NĂM HỌC </w:t>
      </w:r>
      <w:r w:rsidR="00C615A3" w:rsidRPr="009E4BAE">
        <w:rPr>
          <w:rFonts w:asciiTheme="majorHAnsi" w:eastAsia="Times New Roman" w:hAnsiTheme="majorHAnsi" w:cstheme="majorHAnsi"/>
          <w:b/>
          <w:sz w:val="26"/>
          <w:szCs w:val="26"/>
          <w:lang w:val="pt-BR"/>
        </w:rPr>
        <w:t>20</w:t>
      </w:r>
      <w:r w:rsidR="00595EF4" w:rsidRPr="009E4BAE">
        <w:rPr>
          <w:rFonts w:asciiTheme="majorHAnsi" w:eastAsia="Times New Roman" w:hAnsiTheme="majorHAnsi" w:cstheme="majorHAnsi"/>
          <w:b/>
          <w:sz w:val="26"/>
          <w:szCs w:val="26"/>
          <w:lang w:val="pt-BR"/>
        </w:rPr>
        <w:t>2</w:t>
      </w:r>
      <w:r w:rsidR="00975B92">
        <w:rPr>
          <w:rFonts w:asciiTheme="majorHAnsi" w:eastAsia="Times New Roman" w:hAnsiTheme="majorHAnsi" w:cstheme="majorHAnsi"/>
          <w:b/>
          <w:sz w:val="26"/>
          <w:szCs w:val="26"/>
          <w:lang w:val="pt-BR"/>
        </w:rPr>
        <w:t>2</w:t>
      </w:r>
      <w:r w:rsidR="00C615A3" w:rsidRPr="009E4BAE">
        <w:rPr>
          <w:rFonts w:asciiTheme="majorHAnsi" w:eastAsia="Times New Roman" w:hAnsiTheme="majorHAnsi" w:cstheme="majorHAnsi"/>
          <w:b/>
          <w:sz w:val="26"/>
          <w:szCs w:val="26"/>
          <w:lang w:val="pt-BR"/>
        </w:rPr>
        <w:t xml:space="preserve"> – 20</w:t>
      </w:r>
      <w:r w:rsidR="00975B92">
        <w:rPr>
          <w:rFonts w:asciiTheme="majorHAnsi" w:eastAsia="Times New Roman" w:hAnsiTheme="majorHAnsi" w:cstheme="majorHAnsi"/>
          <w:b/>
          <w:sz w:val="26"/>
          <w:szCs w:val="26"/>
          <w:lang w:val="pt-BR"/>
        </w:rPr>
        <w:t>23</w:t>
      </w:r>
    </w:p>
    <w:p w14:paraId="2F877BB4" w14:textId="573A9A8A" w:rsidR="00C615A3" w:rsidRPr="009E4BAE" w:rsidRDefault="00C615A3" w:rsidP="00C615A3">
      <w:pPr>
        <w:tabs>
          <w:tab w:val="center" w:pos="1800"/>
          <w:tab w:val="center" w:pos="7290"/>
        </w:tabs>
        <w:spacing w:after="0" w:line="240" w:lineRule="auto"/>
        <w:rPr>
          <w:rFonts w:asciiTheme="majorHAnsi" w:eastAsia="Times New Roman" w:hAnsiTheme="majorHAnsi" w:cstheme="majorHAnsi"/>
          <w:b/>
          <w:sz w:val="26"/>
          <w:szCs w:val="26"/>
          <w:lang w:val="pt-BR"/>
        </w:rPr>
      </w:pPr>
      <w:r w:rsidRPr="009E4BAE">
        <w:rPr>
          <w:rFonts w:asciiTheme="majorHAnsi" w:eastAsia="Times New Roman" w:hAnsiTheme="majorHAnsi" w:cstheme="majorHAnsi"/>
          <w:b/>
          <w:bCs/>
          <w:sz w:val="26"/>
          <w:szCs w:val="26"/>
          <w:lang w:val="pt-BR"/>
        </w:rPr>
        <w:t>TRƯỜNG THPT NGUYỄN TRÃI</w:t>
      </w:r>
      <w:r w:rsidRPr="009E4BAE">
        <w:rPr>
          <w:rFonts w:asciiTheme="majorHAnsi" w:eastAsia="Times New Roman" w:hAnsiTheme="majorHAnsi" w:cstheme="majorHAnsi"/>
          <w:sz w:val="26"/>
          <w:szCs w:val="26"/>
          <w:lang w:val="pt-BR"/>
        </w:rPr>
        <w:t xml:space="preserve">           </w:t>
      </w:r>
      <w:r w:rsidR="001A6AE9" w:rsidRPr="009E4BAE">
        <w:rPr>
          <w:rFonts w:asciiTheme="majorHAnsi" w:eastAsia="Times New Roman" w:hAnsiTheme="majorHAnsi" w:cstheme="majorHAnsi"/>
          <w:sz w:val="26"/>
          <w:szCs w:val="26"/>
          <w:lang w:val="pt-BR"/>
        </w:rPr>
        <w:t xml:space="preserve"> </w:t>
      </w:r>
      <w:r w:rsidR="005B32F5">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sz w:val="26"/>
          <w:szCs w:val="26"/>
          <w:lang w:val="pt-BR"/>
        </w:rPr>
        <w:t xml:space="preserve"> MÔN: </w:t>
      </w:r>
      <w:r w:rsidR="008D1E63">
        <w:rPr>
          <w:rFonts w:asciiTheme="majorHAnsi" w:eastAsia="Times New Roman" w:hAnsiTheme="majorHAnsi" w:cstheme="majorHAnsi"/>
          <w:sz w:val="26"/>
          <w:szCs w:val="26"/>
          <w:lang w:val="pt-BR"/>
        </w:rPr>
        <w:t>HÓA HỌC</w:t>
      </w:r>
      <w:r w:rsidR="005B32F5">
        <w:rPr>
          <w:rFonts w:asciiTheme="majorHAnsi" w:eastAsia="Times New Roman" w:hAnsiTheme="majorHAnsi" w:cstheme="majorHAnsi"/>
          <w:b/>
          <w:sz w:val="26"/>
          <w:szCs w:val="26"/>
          <w:lang w:val="pt-BR"/>
        </w:rPr>
        <w:tab/>
      </w:r>
      <w:r w:rsidR="00ED19F4">
        <w:rPr>
          <w:rFonts w:asciiTheme="majorHAnsi" w:eastAsia="Times New Roman" w:hAnsiTheme="majorHAnsi" w:cstheme="majorHAnsi"/>
          <w:b/>
          <w:sz w:val="26"/>
          <w:szCs w:val="26"/>
          <w:lang w:val="pt-BR"/>
        </w:rPr>
        <w:tab/>
      </w:r>
      <w:r w:rsidR="006A68A7">
        <w:rPr>
          <w:rFonts w:asciiTheme="majorHAnsi" w:eastAsia="Times New Roman" w:hAnsiTheme="majorHAnsi" w:cstheme="majorHAnsi"/>
          <w:bCs/>
          <w:sz w:val="26"/>
          <w:szCs w:val="26"/>
          <w:lang w:val="pt-BR"/>
        </w:rPr>
        <w:t>KHỐI</w:t>
      </w:r>
      <w:r w:rsidR="005B32F5" w:rsidRPr="005B32F5">
        <w:rPr>
          <w:rFonts w:asciiTheme="majorHAnsi" w:eastAsia="Times New Roman" w:hAnsiTheme="majorHAnsi" w:cstheme="majorHAnsi"/>
          <w:bCs/>
          <w:sz w:val="26"/>
          <w:szCs w:val="26"/>
          <w:lang w:val="pt-BR"/>
        </w:rPr>
        <w:t>:</w:t>
      </w:r>
      <w:r w:rsidR="00F211F1">
        <w:rPr>
          <w:rFonts w:asciiTheme="majorHAnsi" w:eastAsia="Times New Roman" w:hAnsiTheme="majorHAnsi" w:cstheme="majorHAnsi"/>
          <w:bCs/>
          <w:sz w:val="26"/>
          <w:szCs w:val="26"/>
          <w:lang w:val="pt-BR"/>
        </w:rPr>
        <w:t xml:space="preserve"> </w:t>
      </w:r>
      <w:r w:rsidR="008D1E63">
        <w:rPr>
          <w:rFonts w:asciiTheme="majorHAnsi" w:eastAsia="Times New Roman" w:hAnsiTheme="majorHAnsi" w:cstheme="majorHAnsi"/>
          <w:bCs/>
          <w:sz w:val="26"/>
          <w:szCs w:val="26"/>
          <w:lang w:val="pt-BR"/>
        </w:rPr>
        <w:t>11</w:t>
      </w:r>
    </w:p>
    <w:p w14:paraId="7BA1635B" w14:textId="63008CE7" w:rsidR="00C615A3" w:rsidRPr="009E4BAE" w:rsidRDefault="00C615A3" w:rsidP="00C615A3">
      <w:pPr>
        <w:tabs>
          <w:tab w:val="center" w:pos="1800"/>
          <w:tab w:val="center" w:pos="7290"/>
        </w:tabs>
        <w:spacing w:after="0" w:line="240" w:lineRule="auto"/>
        <w:rPr>
          <w:rFonts w:asciiTheme="majorHAnsi" w:eastAsia="Times New Roman" w:hAnsiTheme="majorHAnsi" w:cstheme="majorHAnsi"/>
          <w:i/>
          <w:iCs/>
          <w:sz w:val="26"/>
          <w:szCs w:val="26"/>
          <w:lang w:val="pt-BR"/>
        </w:rPr>
      </w:pPr>
      <w:r w:rsidRPr="009E4BAE">
        <w:rPr>
          <w:rFonts w:asciiTheme="majorHAnsi" w:eastAsia="Times New Roman" w:hAnsiTheme="majorHAnsi" w:cstheme="majorHAnsi"/>
          <w:sz w:val="26"/>
          <w:szCs w:val="26"/>
          <w:lang w:val="pt-BR"/>
        </w:rPr>
        <w:tab/>
      </w:r>
      <w:r w:rsidR="00285EFE">
        <w:rPr>
          <w:rFonts w:asciiTheme="majorHAnsi" w:eastAsia="Times New Roman" w:hAnsiTheme="majorHAnsi" w:cstheme="majorHAnsi"/>
          <w:sz w:val="26"/>
          <w:szCs w:val="26"/>
          <w:lang w:val="pt-BR"/>
        </w:rPr>
        <w:t xml:space="preserve">   </w:t>
      </w:r>
      <w:r w:rsidR="006A68A7">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sz w:val="26"/>
          <w:szCs w:val="26"/>
          <w:lang w:val="pt-BR"/>
        </w:rPr>
        <w:t xml:space="preserve">----oOo----                         </w:t>
      </w:r>
      <w:r w:rsidR="006A68A7">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sz w:val="26"/>
          <w:szCs w:val="26"/>
          <w:lang w:val="pt-BR"/>
        </w:rPr>
        <w:t xml:space="preserve">   </w:t>
      </w:r>
      <w:r w:rsidR="00285EFE">
        <w:rPr>
          <w:rFonts w:asciiTheme="majorHAnsi" w:eastAsia="Times New Roman" w:hAnsiTheme="majorHAnsi" w:cstheme="majorHAnsi"/>
          <w:sz w:val="26"/>
          <w:szCs w:val="26"/>
          <w:lang w:val="pt-BR"/>
        </w:rPr>
        <w:t xml:space="preserve"> </w:t>
      </w:r>
      <w:r w:rsidR="00595EF4" w:rsidRPr="009E4BAE">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i/>
          <w:iCs/>
          <w:sz w:val="26"/>
          <w:szCs w:val="26"/>
          <w:lang w:val="pt-BR"/>
        </w:rPr>
        <w:t xml:space="preserve">Thời gian: </w:t>
      </w:r>
      <w:r w:rsidR="008F25AF">
        <w:rPr>
          <w:rFonts w:asciiTheme="majorHAnsi" w:eastAsia="Times New Roman" w:hAnsiTheme="majorHAnsi" w:cstheme="majorHAnsi"/>
          <w:i/>
          <w:iCs/>
          <w:sz w:val="26"/>
          <w:szCs w:val="26"/>
          <w:lang w:val="pt-BR"/>
        </w:rPr>
        <w:t>45</w:t>
      </w:r>
      <w:r w:rsidR="00333DBF">
        <w:rPr>
          <w:rFonts w:asciiTheme="majorHAnsi" w:eastAsia="Times New Roman" w:hAnsiTheme="majorHAnsi" w:cstheme="majorHAnsi"/>
          <w:i/>
          <w:iCs/>
          <w:sz w:val="26"/>
          <w:szCs w:val="26"/>
          <w:lang w:val="pt-BR"/>
        </w:rPr>
        <w:t xml:space="preserve"> </w:t>
      </w:r>
      <w:r w:rsidRPr="009E4BAE">
        <w:rPr>
          <w:rFonts w:asciiTheme="majorHAnsi" w:eastAsia="Times New Roman" w:hAnsiTheme="majorHAnsi" w:cstheme="majorHAnsi"/>
          <w:i/>
          <w:iCs/>
          <w:sz w:val="26"/>
          <w:szCs w:val="26"/>
          <w:lang w:val="pt-BR"/>
        </w:rPr>
        <w:t>phút (không kể thời gian phát đề)</w:t>
      </w:r>
    </w:p>
    <w:p w14:paraId="796D9862" w14:textId="2D8B3612" w:rsidR="00C615A3" w:rsidRPr="009E4BAE" w:rsidRDefault="00C615A3" w:rsidP="00C615A3">
      <w:pPr>
        <w:spacing w:after="0" w:line="240" w:lineRule="auto"/>
        <w:rPr>
          <w:rFonts w:asciiTheme="majorHAnsi" w:eastAsia="Calibri" w:hAnsiTheme="majorHAnsi" w:cstheme="majorHAnsi"/>
          <w:b/>
          <w:sz w:val="26"/>
          <w:szCs w:val="26"/>
          <w:u w:val="single"/>
          <w:lang w:val="pt-BR"/>
        </w:rPr>
      </w:pPr>
      <w:r w:rsidRPr="009E4BAE">
        <w:rPr>
          <w:rFonts w:asciiTheme="majorHAnsi" w:eastAsia="Calibri" w:hAnsiTheme="majorHAnsi" w:cstheme="majorHAnsi"/>
          <w:noProof/>
          <w:sz w:val="26"/>
          <w:szCs w:val="26"/>
        </w:rPr>
        <mc:AlternateContent>
          <mc:Choice Requires="wps">
            <w:drawing>
              <wp:anchor distT="0" distB="0" distL="114300" distR="114300" simplePos="0" relativeHeight="251659264" behindDoc="0" locked="0" layoutInCell="1" allowOverlap="1" wp14:anchorId="0169F074" wp14:editId="4B32BD3D">
                <wp:simplePos x="0" y="0"/>
                <wp:positionH relativeFrom="column">
                  <wp:posOffset>3644265</wp:posOffset>
                </wp:positionH>
                <wp:positionV relativeFrom="paragraph">
                  <wp:posOffset>48895</wp:posOffset>
                </wp:positionV>
                <wp:extent cx="2466975" cy="0"/>
                <wp:effectExtent l="0" t="0" r="0" b="0"/>
                <wp:wrapNone/>
                <wp:docPr id="67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AD15CD" id="_x0000_t32" coordsize="21600,21600" o:spt="32" o:oned="t" path="m,l21600,21600e" filled="f">
                <v:path arrowok="t" fillok="f" o:connecttype="none"/>
                <o:lock v:ext="edit" shapetype="t"/>
              </v:shapetype>
              <v:shape id="Straight Arrow Connector 675" o:spid="_x0000_s1026" type="#_x0000_t32" style="position:absolute;margin-left:286.95pt;margin-top:3.85pt;width:19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"/>
            </w:pict>
          </mc:Fallback>
        </mc:AlternateContent>
      </w:r>
    </w:p>
    <w:p w14:paraId="2ADDBA76" w14:textId="375ADB69" w:rsidR="00AD3826" w:rsidRDefault="00F211F1" w:rsidP="00B07143">
      <w:pPr>
        <w:tabs>
          <w:tab w:val="left" w:pos="-1260"/>
          <w:tab w:val="left" w:pos="-1080"/>
          <w:tab w:val="left" w:pos="171"/>
        </w:tabs>
        <w:spacing w:after="0" w:line="360" w:lineRule="auto"/>
        <w:jc w:val="both"/>
        <w:rPr>
          <w:rFonts w:asciiTheme="majorHAnsi" w:hAnsiTheme="majorHAnsi" w:cstheme="majorHAnsi"/>
          <w:b/>
          <w:sz w:val="26"/>
          <w:szCs w:val="26"/>
          <w:lang w:val="pt-BR"/>
        </w:rPr>
      </w:pPr>
      <w:r w:rsidRPr="00F211F1">
        <w:rPr>
          <w:rFonts w:asciiTheme="majorHAnsi" w:hAnsiTheme="majorHAnsi" w:cstheme="majorHAnsi"/>
          <w:b/>
          <w:sz w:val="26"/>
          <w:szCs w:val="26"/>
          <w:lang w:val="pt-BR"/>
        </w:rPr>
        <w:t>ĐỀ A</w:t>
      </w:r>
    </w:p>
    <w:p w14:paraId="6E611B05" w14:textId="6956EE7B" w:rsidR="008D1E63" w:rsidRPr="008D1E63" w:rsidRDefault="008D1E63" w:rsidP="008D1E63">
      <w:pPr>
        <w:pStyle w:val="ListParagraph"/>
        <w:tabs>
          <w:tab w:val="left" w:pos="851"/>
        </w:tabs>
        <w:spacing w:before="120"/>
        <w:ind w:left="0"/>
        <w:contextualSpacing w:val="0"/>
        <w:jc w:val="both"/>
        <w:rPr>
          <w:sz w:val="26"/>
          <w:szCs w:val="26"/>
          <w:vertAlign w:val="subscript"/>
          <w:lang w:val="pt-BR"/>
        </w:rPr>
      </w:pPr>
      <w:r w:rsidRPr="008D1E63">
        <w:rPr>
          <w:b/>
          <w:bCs/>
          <w:sz w:val="26"/>
          <w:szCs w:val="26"/>
          <w:lang w:val="pt-BR"/>
        </w:rPr>
        <w:t>Câu 1:</w:t>
      </w:r>
      <w:r w:rsidRPr="008D1E63">
        <w:rPr>
          <w:sz w:val="26"/>
          <w:szCs w:val="26"/>
          <w:lang w:val="pt-BR"/>
        </w:rPr>
        <w:t xml:space="preserve"> (1,0 điểm) Viết đồng phân cấu tạo các các ankan</w:t>
      </w:r>
      <w:r w:rsidRPr="008D1E63">
        <w:rPr>
          <w:w w:val="120"/>
          <w:sz w:val="26"/>
          <w:szCs w:val="26"/>
          <w:lang w:val="pt-BR"/>
        </w:rPr>
        <w:t>al</w:t>
      </w:r>
      <w:r w:rsidRPr="008D1E63">
        <w:rPr>
          <w:sz w:val="26"/>
          <w:szCs w:val="26"/>
          <w:lang w:val="pt-BR"/>
        </w:rPr>
        <w:t xml:space="preserve"> có công thức phân tử C</w:t>
      </w:r>
      <w:r w:rsidRPr="008D1E63">
        <w:rPr>
          <w:w w:val="120"/>
          <w:sz w:val="26"/>
          <w:szCs w:val="26"/>
          <w:vertAlign w:val="subscript"/>
          <w:lang w:val="pt-BR"/>
        </w:rPr>
        <w:t>4</w:t>
      </w:r>
      <w:r w:rsidRPr="008D1E63">
        <w:rPr>
          <w:sz w:val="26"/>
          <w:szCs w:val="26"/>
          <w:lang w:val="pt-BR"/>
        </w:rPr>
        <w:t>H</w:t>
      </w:r>
      <w:r w:rsidRPr="008D1E63">
        <w:rPr>
          <w:w w:val="120"/>
          <w:sz w:val="26"/>
          <w:szCs w:val="26"/>
          <w:vertAlign w:val="subscript"/>
          <w:lang w:val="pt-BR"/>
        </w:rPr>
        <w:t>8</w:t>
      </w:r>
      <w:r w:rsidRPr="008D1E63">
        <w:rPr>
          <w:sz w:val="26"/>
          <w:szCs w:val="26"/>
          <w:lang w:val="pt-BR"/>
        </w:rPr>
        <w:t>O.</w:t>
      </w:r>
    </w:p>
    <w:p w14:paraId="1E567C24" w14:textId="675A14F1" w:rsidR="008D1E63" w:rsidRPr="008D1E63" w:rsidRDefault="008D1E63" w:rsidP="008D1E63">
      <w:pPr>
        <w:pStyle w:val="ListParagraph"/>
        <w:tabs>
          <w:tab w:val="left" w:pos="851"/>
        </w:tabs>
        <w:spacing w:before="120"/>
        <w:ind w:left="0"/>
        <w:contextualSpacing w:val="0"/>
        <w:jc w:val="both"/>
        <w:rPr>
          <w:b/>
          <w:sz w:val="26"/>
          <w:szCs w:val="26"/>
          <w:lang w:val="pt-BR"/>
        </w:rPr>
      </w:pPr>
      <w:r w:rsidRPr="008D1E63">
        <w:rPr>
          <w:b/>
          <w:bCs/>
          <w:sz w:val="26"/>
          <w:szCs w:val="26"/>
          <w:lang w:val="pt-BR"/>
        </w:rPr>
        <w:t>Câu 2:</w:t>
      </w:r>
      <w:r w:rsidRPr="008D1E63">
        <w:rPr>
          <w:sz w:val="26"/>
          <w:szCs w:val="26"/>
          <w:lang w:val="pt-BR"/>
        </w:rPr>
        <w:t xml:space="preserve"> (1,5 điểm) Viết công thức cấu tạo (dạng thu gọn) các chất :</w:t>
      </w:r>
    </w:p>
    <w:p w14:paraId="76E52526" w14:textId="77777777" w:rsidR="008D1E63" w:rsidRPr="008D1E63" w:rsidRDefault="008D1E63" w:rsidP="008D1E63">
      <w:pPr>
        <w:pStyle w:val="ListParagraph"/>
        <w:tabs>
          <w:tab w:val="left" w:pos="1134"/>
          <w:tab w:val="left" w:pos="3402"/>
        </w:tabs>
        <w:spacing w:before="120"/>
        <w:ind w:left="0"/>
        <w:contextualSpacing w:val="0"/>
        <w:rPr>
          <w:sz w:val="26"/>
          <w:szCs w:val="26"/>
        </w:rPr>
      </w:pPr>
      <w:r w:rsidRPr="008D1E63">
        <w:rPr>
          <w:sz w:val="26"/>
          <w:szCs w:val="26"/>
          <w:lang w:val="pt-BR"/>
        </w:rPr>
        <w:tab/>
      </w:r>
      <w:r w:rsidRPr="008D1E63">
        <w:rPr>
          <w:sz w:val="26"/>
          <w:szCs w:val="26"/>
        </w:rPr>
        <w:t xml:space="preserve">(1) </w:t>
      </w:r>
      <w:r w:rsidRPr="008D1E63">
        <w:rPr>
          <w:spacing w:val="-4"/>
          <w:sz w:val="26"/>
          <w:szCs w:val="26"/>
        </w:rPr>
        <w:t>Ancol propylic</w:t>
      </w:r>
      <w:r w:rsidRPr="008D1E63">
        <w:rPr>
          <w:sz w:val="26"/>
          <w:szCs w:val="26"/>
        </w:rPr>
        <w:t xml:space="preserve"> ;</w:t>
      </w:r>
      <w:r w:rsidRPr="008D1E63">
        <w:rPr>
          <w:sz w:val="26"/>
          <w:szCs w:val="26"/>
        </w:rPr>
        <w:tab/>
        <w:t xml:space="preserve">(2) </w:t>
      </w:r>
      <w:r w:rsidRPr="008D1E63">
        <w:rPr>
          <w:spacing w:val="-4"/>
          <w:sz w:val="26"/>
          <w:szCs w:val="26"/>
        </w:rPr>
        <w:t>Butan</w:t>
      </w:r>
      <w:r w:rsidRPr="008D1E63">
        <w:rPr>
          <w:sz w:val="26"/>
          <w:szCs w:val="26"/>
        </w:rPr>
        <w:t>–</w:t>
      </w:r>
      <w:r w:rsidRPr="008D1E63">
        <w:rPr>
          <w:spacing w:val="-4"/>
          <w:sz w:val="26"/>
          <w:szCs w:val="26"/>
        </w:rPr>
        <w:t>2</w:t>
      </w:r>
      <w:r w:rsidRPr="008D1E63">
        <w:rPr>
          <w:sz w:val="26"/>
          <w:szCs w:val="26"/>
        </w:rPr>
        <w:t>–</w:t>
      </w:r>
      <w:r w:rsidRPr="008D1E63">
        <w:rPr>
          <w:spacing w:val="-4"/>
          <w:sz w:val="26"/>
          <w:szCs w:val="26"/>
        </w:rPr>
        <w:t>ol</w:t>
      </w:r>
      <w:r w:rsidRPr="008D1E63">
        <w:rPr>
          <w:sz w:val="26"/>
          <w:szCs w:val="26"/>
        </w:rPr>
        <w:t xml:space="preserve"> ;</w:t>
      </w:r>
    </w:p>
    <w:p w14:paraId="4FCF2C39" w14:textId="77777777" w:rsidR="008D1E63" w:rsidRPr="008D1E63" w:rsidRDefault="008D1E63" w:rsidP="008D1E63">
      <w:pPr>
        <w:pStyle w:val="ListParagraph"/>
        <w:tabs>
          <w:tab w:val="left" w:pos="1134"/>
          <w:tab w:val="left" w:pos="3402"/>
        </w:tabs>
        <w:spacing w:before="120"/>
        <w:ind w:left="0"/>
        <w:contextualSpacing w:val="0"/>
        <w:rPr>
          <w:b/>
          <w:sz w:val="26"/>
          <w:szCs w:val="26"/>
        </w:rPr>
      </w:pPr>
      <w:r w:rsidRPr="008D1E63">
        <w:rPr>
          <w:sz w:val="26"/>
          <w:szCs w:val="26"/>
        </w:rPr>
        <w:tab/>
        <w:t>(3) Anđehit fomic ;</w:t>
      </w:r>
      <w:r w:rsidRPr="008D1E63">
        <w:rPr>
          <w:sz w:val="26"/>
          <w:szCs w:val="26"/>
        </w:rPr>
        <w:tab/>
        <w:t xml:space="preserve">(4) </w:t>
      </w:r>
      <w:r w:rsidRPr="008D1E63">
        <w:rPr>
          <w:spacing w:val="-4"/>
          <w:sz w:val="26"/>
          <w:szCs w:val="26"/>
        </w:rPr>
        <w:t>2,2</w:t>
      </w:r>
      <w:r w:rsidRPr="008D1E63">
        <w:rPr>
          <w:sz w:val="26"/>
          <w:szCs w:val="26"/>
        </w:rPr>
        <w:t>–</w:t>
      </w:r>
      <w:r w:rsidRPr="008D1E63">
        <w:rPr>
          <w:spacing w:val="-4"/>
          <w:sz w:val="26"/>
          <w:szCs w:val="26"/>
        </w:rPr>
        <w:t>đimetylpropanal</w:t>
      </w:r>
      <w:r w:rsidRPr="008D1E63">
        <w:rPr>
          <w:sz w:val="26"/>
          <w:szCs w:val="26"/>
        </w:rPr>
        <w:t>.</w:t>
      </w:r>
    </w:p>
    <w:p w14:paraId="59E065A4" w14:textId="77777777" w:rsidR="008D1E63" w:rsidRPr="008D1E63" w:rsidRDefault="008D1E63" w:rsidP="008D1E63">
      <w:pPr>
        <w:pStyle w:val="ListParagraph"/>
        <w:tabs>
          <w:tab w:val="left" w:pos="1134"/>
          <w:tab w:val="left" w:pos="3402"/>
        </w:tabs>
        <w:spacing w:before="120"/>
        <w:ind w:left="0"/>
        <w:contextualSpacing w:val="0"/>
        <w:rPr>
          <w:b/>
          <w:sz w:val="26"/>
          <w:szCs w:val="26"/>
        </w:rPr>
      </w:pPr>
      <w:r w:rsidRPr="008D1E63">
        <w:rPr>
          <w:sz w:val="26"/>
          <w:szCs w:val="26"/>
        </w:rPr>
        <w:tab/>
        <w:t xml:space="preserve">(5) </w:t>
      </w:r>
      <w:r w:rsidRPr="008D1E63">
        <w:rPr>
          <w:spacing w:val="-4"/>
          <w:sz w:val="26"/>
          <w:szCs w:val="26"/>
        </w:rPr>
        <w:t>Axit acrylic</w:t>
      </w:r>
      <w:r w:rsidRPr="008D1E63">
        <w:rPr>
          <w:sz w:val="26"/>
          <w:szCs w:val="26"/>
        </w:rPr>
        <w:t xml:space="preserve"> ;</w:t>
      </w:r>
      <w:r w:rsidRPr="008D1E63">
        <w:rPr>
          <w:sz w:val="26"/>
          <w:szCs w:val="26"/>
        </w:rPr>
        <w:tab/>
        <w:t xml:space="preserve">(6) </w:t>
      </w:r>
      <w:r w:rsidRPr="008D1E63">
        <w:rPr>
          <w:spacing w:val="-4"/>
          <w:sz w:val="26"/>
          <w:szCs w:val="26"/>
        </w:rPr>
        <w:t>Axit 2</w:t>
      </w:r>
      <w:r w:rsidRPr="008D1E63">
        <w:rPr>
          <w:sz w:val="26"/>
          <w:szCs w:val="26"/>
        </w:rPr>
        <w:t>–</w:t>
      </w:r>
      <w:r w:rsidRPr="008D1E63">
        <w:rPr>
          <w:spacing w:val="-4"/>
          <w:sz w:val="26"/>
          <w:szCs w:val="26"/>
        </w:rPr>
        <w:t>metylpropanoic</w:t>
      </w:r>
      <w:r w:rsidRPr="008D1E63">
        <w:rPr>
          <w:sz w:val="26"/>
          <w:szCs w:val="26"/>
        </w:rPr>
        <w:t>.</w:t>
      </w:r>
    </w:p>
    <w:p w14:paraId="10A823BE" w14:textId="19104BEE" w:rsidR="008D1E63" w:rsidRPr="008D1E63" w:rsidRDefault="008D1E63" w:rsidP="008D1E63">
      <w:pPr>
        <w:pStyle w:val="ListParagraph"/>
        <w:tabs>
          <w:tab w:val="left" w:pos="851"/>
        </w:tabs>
        <w:spacing w:before="120"/>
        <w:ind w:left="0"/>
        <w:contextualSpacing w:val="0"/>
        <w:jc w:val="both"/>
        <w:rPr>
          <w:sz w:val="26"/>
          <w:szCs w:val="26"/>
        </w:rPr>
      </w:pPr>
      <w:r w:rsidRPr="008D1E63">
        <w:rPr>
          <w:b/>
          <w:bCs/>
          <w:sz w:val="26"/>
          <w:szCs w:val="26"/>
        </w:rPr>
        <w:t>Câu 3:</w:t>
      </w:r>
      <w:r w:rsidRPr="008D1E63">
        <w:rPr>
          <w:sz w:val="26"/>
          <w:szCs w:val="26"/>
        </w:rPr>
        <w:t xml:space="preserve"> (1,5 điểm) Trình bày phương pháp hóa học nhận biết các chất sau : ancol etylic, phenol, axit axetic.</w:t>
      </w:r>
    </w:p>
    <w:p w14:paraId="5073848B" w14:textId="6A110A94" w:rsidR="008D1E63" w:rsidRPr="008D1E63" w:rsidRDefault="008D1E63" w:rsidP="008D1E63">
      <w:pPr>
        <w:pStyle w:val="ListParagraph"/>
        <w:tabs>
          <w:tab w:val="left" w:pos="900"/>
        </w:tabs>
        <w:spacing w:before="240"/>
        <w:ind w:left="0"/>
        <w:contextualSpacing w:val="0"/>
        <w:jc w:val="both"/>
        <w:outlineLvl w:val="1"/>
        <w:rPr>
          <w:sz w:val="26"/>
          <w:szCs w:val="26"/>
        </w:rPr>
      </w:pPr>
      <w:r w:rsidRPr="008D1E63">
        <w:rPr>
          <w:rFonts w:asciiTheme="majorHAnsi" w:hAnsiTheme="majorHAnsi" w:cstheme="majorHAnsi"/>
          <w:b/>
          <w:bCs/>
          <w:sz w:val="26"/>
          <w:szCs w:val="26"/>
        </w:rPr>
        <w:t xml:space="preserve">Câu 4: </w:t>
      </w:r>
      <w:r w:rsidRPr="008D1E63">
        <w:rPr>
          <w:rFonts w:asciiTheme="majorHAnsi" w:hAnsiTheme="majorHAnsi" w:cstheme="majorHAnsi"/>
          <w:sz w:val="26"/>
          <w:szCs w:val="26"/>
        </w:rPr>
        <w:t>(2,0 điểm)</w:t>
      </w:r>
      <w:r w:rsidRPr="008D1E63">
        <w:rPr>
          <w:rFonts w:asciiTheme="majorHAnsi" w:hAnsiTheme="majorHAnsi" w:cstheme="majorHAnsi"/>
          <w:b/>
          <w:bCs/>
          <w:sz w:val="26"/>
          <w:szCs w:val="26"/>
        </w:rPr>
        <w:t xml:space="preserve"> </w:t>
      </w:r>
      <w:r w:rsidRPr="008D1E63">
        <w:rPr>
          <w:sz w:val="26"/>
          <w:szCs w:val="26"/>
        </w:rPr>
        <w:t>Viết phương trình phản ứng xảy ra (dùng công thức cấu tạo thu gọn) (2đ)</w:t>
      </w:r>
    </w:p>
    <w:p w14:paraId="7AB0A57B" w14:textId="77777777" w:rsidR="008D1E63" w:rsidRPr="008D1E63" w:rsidRDefault="008D1E63" w:rsidP="008D1E63">
      <w:pPr>
        <w:widowControl w:val="0"/>
        <w:spacing w:before="120"/>
        <w:jc w:val="both"/>
        <w:outlineLvl w:val="1"/>
        <w:rPr>
          <w:rFonts w:ascii="Times New Roman" w:hAnsi="Times New Roman"/>
          <w:sz w:val="26"/>
          <w:szCs w:val="26"/>
        </w:rPr>
      </w:pPr>
      <w:r w:rsidRPr="008D1E63">
        <w:rPr>
          <w:rFonts w:ascii="Times New Roman" w:hAnsi="Times New Roman"/>
          <w:sz w:val="26"/>
          <w:szCs w:val="26"/>
        </w:rPr>
        <w:t>a) Ancol etylic tác dụng:  đun với H</w:t>
      </w:r>
      <w:r w:rsidRPr="008D1E63">
        <w:rPr>
          <w:rFonts w:ascii="Times New Roman" w:hAnsi="Times New Roman"/>
          <w:sz w:val="26"/>
          <w:szCs w:val="26"/>
          <w:vertAlign w:val="subscript"/>
        </w:rPr>
        <w:t>2</w:t>
      </w:r>
      <w:r w:rsidRPr="008D1E63">
        <w:rPr>
          <w:rFonts w:ascii="Times New Roman" w:hAnsi="Times New Roman"/>
          <w:sz w:val="26"/>
          <w:szCs w:val="26"/>
        </w:rPr>
        <w:t>SO</w:t>
      </w:r>
      <w:r w:rsidRPr="008D1E63">
        <w:rPr>
          <w:rFonts w:ascii="Times New Roman" w:hAnsi="Times New Roman"/>
          <w:sz w:val="26"/>
          <w:szCs w:val="26"/>
          <w:vertAlign w:val="subscript"/>
        </w:rPr>
        <w:t>4</w:t>
      </w:r>
      <w:r w:rsidRPr="008D1E63">
        <w:rPr>
          <w:rFonts w:ascii="Times New Roman" w:hAnsi="Times New Roman"/>
          <w:sz w:val="26"/>
          <w:szCs w:val="26"/>
        </w:rPr>
        <w:t xml:space="preserve"> đặc (140</w:t>
      </w:r>
      <w:r w:rsidRPr="008D1E63">
        <w:rPr>
          <w:rFonts w:ascii="Times New Roman" w:hAnsi="Times New Roman"/>
          <w:sz w:val="26"/>
          <w:szCs w:val="26"/>
          <w:vertAlign w:val="superscript"/>
        </w:rPr>
        <w:t>o</w:t>
      </w:r>
      <w:r w:rsidRPr="008D1E63">
        <w:rPr>
          <w:rFonts w:ascii="Times New Roman" w:hAnsi="Times New Roman"/>
          <w:sz w:val="26"/>
          <w:szCs w:val="26"/>
        </w:rPr>
        <w:t>C), CuO (t</w:t>
      </w:r>
      <w:r w:rsidRPr="008D1E63">
        <w:rPr>
          <w:rFonts w:ascii="Times New Roman" w:hAnsi="Times New Roman"/>
          <w:sz w:val="26"/>
          <w:szCs w:val="26"/>
          <w:vertAlign w:val="superscript"/>
        </w:rPr>
        <w:t>o</w:t>
      </w:r>
      <w:r w:rsidRPr="008D1E63">
        <w:rPr>
          <w:rFonts w:ascii="Times New Roman" w:hAnsi="Times New Roman"/>
          <w:sz w:val="26"/>
          <w:szCs w:val="26"/>
        </w:rPr>
        <w:t>)</w:t>
      </w:r>
    </w:p>
    <w:p w14:paraId="65C9497B" w14:textId="77777777" w:rsidR="008D1E63" w:rsidRPr="008D1E63" w:rsidRDefault="008D1E63" w:rsidP="008D1E63">
      <w:pPr>
        <w:widowControl w:val="0"/>
        <w:spacing w:before="120"/>
        <w:jc w:val="both"/>
        <w:outlineLvl w:val="1"/>
        <w:rPr>
          <w:rFonts w:ascii="Times New Roman" w:hAnsi="Times New Roman"/>
          <w:sz w:val="26"/>
          <w:szCs w:val="26"/>
        </w:rPr>
      </w:pPr>
      <w:r w:rsidRPr="008D1E63">
        <w:rPr>
          <w:rFonts w:ascii="Times New Roman" w:hAnsi="Times New Roman"/>
          <w:sz w:val="26"/>
          <w:szCs w:val="26"/>
        </w:rPr>
        <w:t>b) Glixerol tác dụng  Na, Cu(OH)</w:t>
      </w:r>
      <w:r w:rsidRPr="008D1E63">
        <w:rPr>
          <w:rFonts w:ascii="Times New Roman" w:hAnsi="Times New Roman"/>
          <w:sz w:val="26"/>
          <w:szCs w:val="26"/>
          <w:vertAlign w:val="subscript"/>
        </w:rPr>
        <w:t>2</w:t>
      </w:r>
      <w:r w:rsidRPr="008D1E63">
        <w:rPr>
          <w:rFonts w:ascii="Times New Roman" w:hAnsi="Times New Roman"/>
          <w:sz w:val="26"/>
          <w:szCs w:val="26"/>
        </w:rPr>
        <w:t>.</w:t>
      </w:r>
    </w:p>
    <w:p w14:paraId="7614DFCD" w14:textId="77777777" w:rsidR="008D1E63" w:rsidRPr="008D1E63" w:rsidRDefault="008D1E63" w:rsidP="008D1E63">
      <w:pPr>
        <w:widowControl w:val="0"/>
        <w:spacing w:before="120"/>
        <w:jc w:val="both"/>
        <w:outlineLvl w:val="1"/>
        <w:rPr>
          <w:rFonts w:ascii="Times New Roman" w:hAnsi="Times New Roman"/>
          <w:sz w:val="26"/>
          <w:szCs w:val="26"/>
        </w:rPr>
      </w:pPr>
      <w:r w:rsidRPr="008D1E63">
        <w:rPr>
          <w:rFonts w:ascii="Times New Roman" w:hAnsi="Times New Roman"/>
          <w:sz w:val="26"/>
          <w:szCs w:val="26"/>
        </w:rPr>
        <w:t>c) Phenol tác dụng:  dd HNO</w:t>
      </w:r>
      <w:r w:rsidRPr="008D1E63">
        <w:rPr>
          <w:rFonts w:ascii="Times New Roman" w:hAnsi="Times New Roman"/>
          <w:sz w:val="26"/>
          <w:szCs w:val="26"/>
          <w:vertAlign w:val="subscript"/>
        </w:rPr>
        <w:t>3</w:t>
      </w:r>
      <w:r w:rsidRPr="008D1E63">
        <w:rPr>
          <w:rFonts w:ascii="Times New Roman" w:hAnsi="Times New Roman"/>
          <w:sz w:val="26"/>
          <w:szCs w:val="26"/>
        </w:rPr>
        <w:t xml:space="preserve"> (xt: H</w:t>
      </w:r>
      <w:r w:rsidRPr="008D1E63">
        <w:rPr>
          <w:rFonts w:ascii="Times New Roman" w:hAnsi="Times New Roman"/>
          <w:sz w:val="26"/>
          <w:szCs w:val="26"/>
          <w:vertAlign w:val="subscript"/>
        </w:rPr>
        <w:t>2</w:t>
      </w:r>
      <w:r w:rsidRPr="008D1E63">
        <w:rPr>
          <w:rFonts w:ascii="Times New Roman" w:hAnsi="Times New Roman"/>
          <w:sz w:val="26"/>
          <w:szCs w:val="26"/>
        </w:rPr>
        <w:t>SO</w:t>
      </w:r>
      <w:r w:rsidRPr="008D1E63">
        <w:rPr>
          <w:rFonts w:ascii="Times New Roman" w:hAnsi="Times New Roman"/>
          <w:sz w:val="26"/>
          <w:szCs w:val="26"/>
          <w:vertAlign w:val="subscript"/>
        </w:rPr>
        <w:t xml:space="preserve">4 </w:t>
      </w:r>
      <w:r w:rsidRPr="008D1E63">
        <w:rPr>
          <w:rFonts w:ascii="Times New Roman" w:hAnsi="Times New Roman"/>
          <w:sz w:val="26"/>
          <w:szCs w:val="26"/>
        </w:rPr>
        <w:t>đặc).</w:t>
      </w:r>
    </w:p>
    <w:p w14:paraId="19DABFCC" w14:textId="77777777" w:rsidR="008D1E63" w:rsidRPr="008D1E63" w:rsidRDefault="008D1E63" w:rsidP="008D1E63">
      <w:pPr>
        <w:widowControl w:val="0"/>
        <w:spacing w:before="120"/>
        <w:jc w:val="both"/>
        <w:outlineLvl w:val="1"/>
        <w:rPr>
          <w:rFonts w:ascii="Times New Roman" w:hAnsi="Times New Roman"/>
          <w:sz w:val="26"/>
          <w:szCs w:val="26"/>
        </w:rPr>
      </w:pPr>
      <w:r w:rsidRPr="008D1E63">
        <w:rPr>
          <w:rFonts w:ascii="Times New Roman" w:hAnsi="Times New Roman"/>
          <w:sz w:val="26"/>
          <w:szCs w:val="26"/>
        </w:rPr>
        <w:t>d) Anđehit axetic tác dụng: H</w:t>
      </w:r>
      <w:r w:rsidRPr="008D1E63">
        <w:rPr>
          <w:rFonts w:ascii="Times New Roman" w:hAnsi="Times New Roman"/>
          <w:sz w:val="26"/>
          <w:szCs w:val="26"/>
          <w:vertAlign w:val="subscript"/>
        </w:rPr>
        <w:t>2</w:t>
      </w:r>
      <w:r w:rsidRPr="008D1E63">
        <w:rPr>
          <w:rFonts w:ascii="Times New Roman" w:hAnsi="Times New Roman"/>
          <w:sz w:val="26"/>
          <w:szCs w:val="26"/>
        </w:rPr>
        <w:t xml:space="preserve"> (xúc tác Ni).</w:t>
      </w:r>
    </w:p>
    <w:p w14:paraId="77FCC68E" w14:textId="77777777" w:rsidR="008D1E63" w:rsidRPr="008D1E63" w:rsidRDefault="008D1E63" w:rsidP="008D1E63">
      <w:pPr>
        <w:widowControl w:val="0"/>
        <w:spacing w:before="120"/>
        <w:jc w:val="both"/>
        <w:outlineLvl w:val="1"/>
        <w:rPr>
          <w:rFonts w:ascii="Times New Roman" w:hAnsi="Times New Roman"/>
          <w:sz w:val="26"/>
          <w:szCs w:val="26"/>
        </w:rPr>
      </w:pPr>
      <w:r w:rsidRPr="008D1E63">
        <w:rPr>
          <w:rFonts w:ascii="Times New Roman" w:hAnsi="Times New Roman"/>
          <w:sz w:val="26"/>
          <w:szCs w:val="26"/>
        </w:rPr>
        <w:t>e) Axit axetic tác dụng:  CaCO</w:t>
      </w:r>
      <w:r w:rsidRPr="008D1E63">
        <w:rPr>
          <w:rFonts w:ascii="Times New Roman" w:hAnsi="Times New Roman"/>
          <w:sz w:val="26"/>
          <w:szCs w:val="26"/>
          <w:vertAlign w:val="subscript"/>
        </w:rPr>
        <w:t>3</w:t>
      </w:r>
      <w:r w:rsidRPr="008D1E63">
        <w:rPr>
          <w:rFonts w:ascii="Times New Roman" w:hAnsi="Times New Roman"/>
          <w:sz w:val="26"/>
          <w:szCs w:val="26"/>
        </w:rPr>
        <w:t>, C</w:t>
      </w:r>
      <w:r w:rsidRPr="008D1E63">
        <w:rPr>
          <w:rFonts w:ascii="Times New Roman" w:hAnsi="Times New Roman"/>
          <w:sz w:val="26"/>
          <w:szCs w:val="26"/>
          <w:vertAlign w:val="subscript"/>
        </w:rPr>
        <w:t>2</w:t>
      </w:r>
      <w:r w:rsidRPr="008D1E63">
        <w:rPr>
          <w:rFonts w:ascii="Times New Roman" w:hAnsi="Times New Roman"/>
          <w:sz w:val="26"/>
          <w:szCs w:val="26"/>
        </w:rPr>
        <w:t>H</w:t>
      </w:r>
      <w:r w:rsidRPr="008D1E63">
        <w:rPr>
          <w:rFonts w:ascii="Times New Roman" w:hAnsi="Times New Roman"/>
          <w:sz w:val="26"/>
          <w:szCs w:val="26"/>
          <w:vertAlign w:val="subscript"/>
        </w:rPr>
        <w:t>5</w:t>
      </w:r>
      <w:r w:rsidRPr="008D1E63">
        <w:rPr>
          <w:rFonts w:ascii="Times New Roman" w:hAnsi="Times New Roman"/>
          <w:sz w:val="26"/>
          <w:szCs w:val="26"/>
        </w:rPr>
        <w:t>OH (xúc tác H</w:t>
      </w:r>
      <w:r w:rsidRPr="008D1E63">
        <w:rPr>
          <w:rFonts w:ascii="Times New Roman" w:hAnsi="Times New Roman"/>
          <w:sz w:val="26"/>
          <w:szCs w:val="26"/>
          <w:vertAlign w:val="subscript"/>
        </w:rPr>
        <w:t>2</w:t>
      </w:r>
      <w:r w:rsidRPr="008D1E63">
        <w:rPr>
          <w:rFonts w:ascii="Times New Roman" w:hAnsi="Times New Roman"/>
          <w:sz w:val="26"/>
          <w:szCs w:val="26"/>
        </w:rPr>
        <w:t>SO</w:t>
      </w:r>
      <w:r w:rsidRPr="008D1E63">
        <w:rPr>
          <w:rFonts w:ascii="Times New Roman" w:hAnsi="Times New Roman"/>
          <w:sz w:val="26"/>
          <w:szCs w:val="26"/>
          <w:vertAlign w:val="subscript"/>
        </w:rPr>
        <w:t>4</w:t>
      </w:r>
      <w:r w:rsidRPr="008D1E63">
        <w:rPr>
          <w:rFonts w:ascii="Times New Roman" w:hAnsi="Times New Roman"/>
          <w:sz w:val="26"/>
          <w:szCs w:val="26"/>
        </w:rPr>
        <w:t xml:space="preserve"> đặc)</w:t>
      </w:r>
    </w:p>
    <w:p w14:paraId="375A206F" w14:textId="7943BF79" w:rsidR="008D1E63" w:rsidRPr="008D1E63" w:rsidRDefault="008D1E63" w:rsidP="008D1E63">
      <w:pPr>
        <w:pStyle w:val="ListParagraph"/>
        <w:tabs>
          <w:tab w:val="left" w:pos="900"/>
        </w:tabs>
        <w:spacing w:before="240"/>
        <w:ind w:left="0"/>
        <w:contextualSpacing w:val="0"/>
        <w:jc w:val="both"/>
        <w:outlineLvl w:val="1"/>
        <w:rPr>
          <w:sz w:val="26"/>
          <w:szCs w:val="26"/>
          <w:lang w:val="vi-VN"/>
        </w:rPr>
      </w:pPr>
      <w:r w:rsidRPr="008D1E63">
        <w:rPr>
          <w:rFonts w:asciiTheme="majorHAnsi" w:hAnsiTheme="majorHAnsi" w:cstheme="majorHAnsi"/>
          <w:b/>
          <w:bCs/>
          <w:sz w:val="26"/>
          <w:szCs w:val="26"/>
        </w:rPr>
        <w:t>Câu 5</w:t>
      </w:r>
      <w:r w:rsidRPr="008D1E63">
        <w:rPr>
          <w:rFonts w:asciiTheme="majorHAnsi" w:hAnsiTheme="majorHAnsi" w:cstheme="majorHAnsi"/>
          <w:b/>
          <w:bCs/>
          <w:sz w:val="26"/>
          <w:szCs w:val="26"/>
          <w:lang w:val="vi-VN"/>
        </w:rPr>
        <w:t>:</w:t>
      </w:r>
      <w:r w:rsidRPr="008D1E63">
        <w:rPr>
          <w:rFonts w:asciiTheme="majorHAnsi" w:hAnsiTheme="majorHAnsi" w:cstheme="majorHAnsi"/>
          <w:b/>
          <w:bCs/>
          <w:sz w:val="26"/>
          <w:szCs w:val="26"/>
        </w:rPr>
        <w:t xml:space="preserve"> </w:t>
      </w:r>
      <w:r w:rsidRPr="008D1E63">
        <w:rPr>
          <w:rFonts w:asciiTheme="majorHAnsi" w:hAnsiTheme="majorHAnsi" w:cstheme="majorHAnsi"/>
          <w:sz w:val="26"/>
          <w:szCs w:val="26"/>
        </w:rPr>
        <w:t>(1,5 điểm)</w:t>
      </w:r>
      <w:r w:rsidRPr="008D1E63">
        <w:rPr>
          <w:rFonts w:asciiTheme="majorHAnsi" w:hAnsiTheme="majorHAnsi" w:cstheme="majorHAnsi"/>
          <w:b/>
          <w:bCs/>
          <w:sz w:val="26"/>
          <w:szCs w:val="26"/>
          <w:lang w:val="vi-VN"/>
        </w:rPr>
        <w:t xml:space="preserve"> </w:t>
      </w:r>
      <w:r w:rsidRPr="008D1E63">
        <w:rPr>
          <w:sz w:val="26"/>
          <w:szCs w:val="26"/>
          <w:lang w:val="vi-VN"/>
        </w:rPr>
        <w:t>Đốt cháy hoàn toàn a gam một anđehit no đơn chức, mạch hở cần dùng 6,272 lít oxi (đktc) và thu được 8,8 gam khí cacbonic. Viết phương trình phản ứng dạng tổng quát và xác định công thức phân tử anđehit. (1,5đ) (Cho C=12; O=16, H=1)</w:t>
      </w:r>
    </w:p>
    <w:p w14:paraId="4FA97CAB" w14:textId="6ABC9277" w:rsidR="008D1E63" w:rsidRPr="008D1E63" w:rsidRDefault="008D1E63" w:rsidP="008D1E63">
      <w:pPr>
        <w:pStyle w:val="ListParagraph"/>
        <w:tabs>
          <w:tab w:val="left" w:pos="900"/>
        </w:tabs>
        <w:spacing w:before="240" w:after="120" w:line="250" w:lineRule="auto"/>
        <w:ind w:left="0"/>
        <w:contextualSpacing w:val="0"/>
        <w:jc w:val="both"/>
        <w:outlineLvl w:val="1"/>
        <w:rPr>
          <w:sz w:val="26"/>
          <w:szCs w:val="26"/>
          <w:lang w:val="vi-VN"/>
        </w:rPr>
      </w:pPr>
      <w:r w:rsidRPr="008D1E63">
        <w:rPr>
          <w:b/>
          <w:bCs/>
          <w:sz w:val="26"/>
          <w:szCs w:val="26"/>
          <w:lang w:val="vi-VN"/>
        </w:rPr>
        <w:t>Câu 6:</w:t>
      </w:r>
      <w:r w:rsidRPr="008D1E63">
        <w:rPr>
          <w:sz w:val="26"/>
          <w:szCs w:val="26"/>
          <w:lang w:val="vi-VN"/>
        </w:rPr>
        <w:t xml:space="preserve"> (1,5 điểm) Cho 3,74 </w:t>
      </w:r>
      <w:r w:rsidRPr="008D1E63">
        <w:rPr>
          <w:sz w:val="26"/>
          <w:szCs w:val="26"/>
          <w:lang w:val="pt-BR"/>
        </w:rPr>
        <w:t>gam</w:t>
      </w:r>
      <w:r w:rsidRPr="008D1E63">
        <w:rPr>
          <w:sz w:val="26"/>
          <w:szCs w:val="26"/>
          <w:lang w:val="vi-VN"/>
        </w:rPr>
        <w:t xml:space="preserve"> hỗn hợp A gồm phenol và etanol tác dụng với natri dư thu được 0,56 lít khí hidro (đktc). Viết phương trình hóa học của phản ứng xảy ra và tính thành phần phần trăm khối lượng của mỗi chất trong A.</w:t>
      </w:r>
    </w:p>
    <w:p w14:paraId="3420971F" w14:textId="72D175DE" w:rsidR="008D1E63" w:rsidRPr="008D1E63" w:rsidRDefault="008D1E63" w:rsidP="008D1E63">
      <w:pPr>
        <w:pStyle w:val="ListParagraph"/>
        <w:tabs>
          <w:tab w:val="left" w:pos="900"/>
        </w:tabs>
        <w:spacing w:before="240" w:line="250" w:lineRule="auto"/>
        <w:ind w:left="0"/>
        <w:contextualSpacing w:val="0"/>
        <w:jc w:val="both"/>
        <w:outlineLvl w:val="1"/>
        <w:rPr>
          <w:sz w:val="26"/>
          <w:szCs w:val="26"/>
          <w:lang w:val="vi-VN"/>
        </w:rPr>
      </w:pPr>
      <w:r w:rsidRPr="008D1E63">
        <w:rPr>
          <w:b/>
          <w:bCs/>
          <w:sz w:val="26"/>
          <w:szCs w:val="26"/>
          <w:lang w:val="vi-VN"/>
        </w:rPr>
        <w:t>Câu 7:</w:t>
      </w:r>
      <w:r w:rsidRPr="008D1E63">
        <w:rPr>
          <w:sz w:val="26"/>
          <w:szCs w:val="26"/>
          <w:lang w:val="vi-VN"/>
        </w:rPr>
        <w:t xml:space="preserve"> (1,0 điểm) </w:t>
      </w:r>
      <w:r w:rsidRPr="008D1E63">
        <w:rPr>
          <w:sz w:val="26"/>
          <w:szCs w:val="26"/>
          <w:lang w:val="pt-BR"/>
        </w:rPr>
        <w:t>Cho</w:t>
      </w:r>
      <w:r w:rsidRPr="008D1E63">
        <w:rPr>
          <w:sz w:val="26"/>
          <w:szCs w:val="26"/>
          <w:lang w:val="vi-VN"/>
        </w:rPr>
        <w:t xml:space="preserve"> 3,42 gam hỗn hợp hai ancol no đơn chức mạch hở kề nhau trong dãy đồng đẳng tác dụng hết với natri (lấy dư), sinh ra 0,56 lít khí H</w:t>
      </w:r>
      <w:r w:rsidRPr="008D1E63">
        <w:rPr>
          <w:sz w:val="26"/>
          <w:szCs w:val="26"/>
          <w:vertAlign w:val="subscript"/>
          <w:lang w:val="vi-VN"/>
        </w:rPr>
        <w:t>2</w:t>
      </w:r>
      <w:r w:rsidRPr="008D1E63">
        <w:rPr>
          <w:sz w:val="26"/>
          <w:szCs w:val="26"/>
          <w:lang w:val="vi-VN"/>
        </w:rPr>
        <w:t xml:space="preserve"> (đktc). Viết công thức cấu tạo của hai ancol và tính thành phần % về khối lượng của chúng trong hỗn hợp. Biết phản ứng xảy ra hoàn toàn và cả hai ancol đều bậc 2.</w:t>
      </w:r>
    </w:p>
    <w:p w14:paraId="6152426C" w14:textId="77777777" w:rsidR="008D1E63" w:rsidRPr="00265B12" w:rsidRDefault="008D1E63" w:rsidP="008D1E63">
      <w:pPr>
        <w:pStyle w:val="ListParagraph"/>
        <w:tabs>
          <w:tab w:val="left" w:pos="900"/>
        </w:tabs>
        <w:spacing w:before="240" w:line="250" w:lineRule="auto"/>
        <w:ind w:left="0"/>
        <w:contextualSpacing w:val="0"/>
        <w:jc w:val="center"/>
        <w:outlineLvl w:val="1"/>
        <w:rPr>
          <w:b/>
          <w:sz w:val="28"/>
          <w:lang w:val="es-ES"/>
        </w:rPr>
      </w:pPr>
      <w:r w:rsidRPr="00265B12">
        <w:rPr>
          <w:b/>
          <w:sz w:val="28"/>
          <w:lang w:val="es-ES"/>
        </w:rPr>
        <w:t>Cho H = 1 ; C = 12 ; O = 16 ; Na = 23</w:t>
      </w:r>
    </w:p>
    <w:p w14:paraId="7EDC7D21" w14:textId="227D8932" w:rsidR="00AD3826" w:rsidRPr="009E4BAE" w:rsidRDefault="0016713B" w:rsidP="00265B12">
      <w:pPr>
        <w:pStyle w:val="ListParagraph"/>
        <w:tabs>
          <w:tab w:val="left" w:pos="-1260"/>
          <w:tab w:val="left" w:pos="-1080"/>
          <w:tab w:val="left" w:pos="171"/>
          <w:tab w:val="left" w:pos="720"/>
        </w:tabs>
        <w:spacing w:line="360" w:lineRule="auto"/>
        <w:ind w:left="0"/>
        <w:jc w:val="center"/>
        <w:rPr>
          <w:rFonts w:asciiTheme="majorHAnsi" w:hAnsiTheme="majorHAnsi" w:cstheme="majorHAnsi"/>
          <w:color w:val="000000" w:themeColor="text1"/>
          <w:sz w:val="26"/>
          <w:szCs w:val="26"/>
          <w:lang w:val="nl-NL"/>
        </w:rPr>
      </w:pPr>
      <w:r w:rsidRPr="00265B12">
        <w:rPr>
          <w:rFonts w:asciiTheme="majorHAnsi" w:hAnsiTheme="majorHAnsi" w:cstheme="majorHAnsi"/>
          <w:b/>
          <w:bCs/>
          <w:sz w:val="26"/>
          <w:szCs w:val="26"/>
          <w:lang w:val="es-ES"/>
        </w:rPr>
        <w:t>------------------------------------------------------HẾT---------------------------------------------------------</w:t>
      </w:r>
    </w:p>
    <w:sectPr w:rsidR="00AD3826" w:rsidRPr="009E4BAE" w:rsidSect="005F616C">
      <w:pgSz w:w="11906" w:h="16838"/>
      <w:pgMar w:top="340" w:right="340" w:bottom="340"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4FE6F" w14:textId="77777777" w:rsidR="00AF4C14" w:rsidRDefault="00AF4C14" w:rsidP="00285EFE">
      <w:pPr>
        <w:spacing w:after="0" w:line="240" w:lineRule="auto"/>
      </w:pPr>
      <w:r>
        <w:separator/>
      </w:r>
    </w:p>
  </w:endnote>
  <w:endnote w:type="continuationSeparator" w:id="0">
    <w:p w14:paraId="21B6C254" w14:textId="77777777" w:rsidR="00AF4C14" w:rsidRDefault="00AF4C14" w:rsidP="00285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ndalus">
    <w:altName w:val="Arial"/>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C99EF" w14:textId="77777777" w:rsidR="00AF4C14" w:rsidRDefault="00AF4C14" w:rsidP="00285EFE">
      <w:pPr>
        <w:spacing w:after="0" w:line="240" w:lineRule="auto"/>
      </w:pPr>
      <w:r>
        <w:separator/>
      </w:r>
    </w:p>
  </w:footnote>
  <w:footnote w:type="continuationSeparator" w:id="0">
    <w:p w14:paraId="504AFEE9" w14:textId="77777777" w:rsidR="00AF4C14" w:rsidRDefault="00AF4C14" w:rsidP="00285E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C1CF4"/>
    <w:multiLevelType w:val="hybridMultilevel"/>
    <w:tmpl w:val="713A5ABC"/>
    <w:lvl w:ilvl="0" w:tplc="521EB8A8">
      <w:start w:val="1"/>
      <w:numFmt w:val="decimal"/>
      <w:lvlText w:val="Câu %1."/>
      <w:lvlJc w:val="left"/>
      <w:pPr>
        <w:ind w:left="720" w:hanging="360"/>
      </w:pPr>
      <w:rPr>
        <w:rFonts w:ascii="Andalus" w:hAnsi="Andalus" w:cs="System" w:hint="default"/>
        <w:b/>
        <w:i w:val="0"/>
        <w:caps w:val="0"/>
        <w:strike w:val="0"/>
        <w:dstrike w:val="0"/>
        <w:outline w:val="0"/>
        <w:shadow w:val="0"/>
        <w:emboss w:val="0"/>
        <w:imprint w:val="0"/>
        <w:vanish w:val="0"/>
        <w:color w:val="008000"/>
        <w:sz w:val="22"/>
        <w:szCs w:val="22"/>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D70DC0"/>
    <w:multiLevelType w:val="hybridMultilevel"/>
    <w:tmpl w:val="67269778"/>
    <w:lvl w:ilvl="0" w:tplc="FC0E6174">
      <w:start w:val="1"/>
      <w:numFmt w:val="decimal"/>
      <w:lvlText w:val="Câu %1:"/>
      <w:lvlJc w:val="left"/>
      <w:pPr>
        <w:ind w:left="720" w:hanging="360"/>
      </w:pPr>
      <w:rPr>
        <w:rFonts w:hint="default"/>
        <w:b/>
        <w:strike w:val="0"/>
        <w:dstrike w:val="0"/>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4117255">
    <w:abstractNumId w:val="0"/>
  </w:num>
  <w:num w:numId="2" w16cid:durableId="2125342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5A3"/>
    <w:rsid w:val="0008676D"/>
    <w:rsid w:val="000A5F52"/>
    <w:rsid w:val="0016713B"/>
    <w:rsid w:val="00173DEE"/>
    <w:rsid w:val="00174CF8"/>
    <w:rsid w:val="001A6AE9"/>
    <w:rsid w:val="001F0B55"/>
    <w:rsid w:val="00265B12"/>
    <w:rsid w:val="00285EFE"/>
    <w:rsid w:val="002D55FB"/>
    <w:rsid w:val="002F3528"/>
    <w:rsid w:val="002F71D0"/>
    <w:rsid w:val="0031727F"/>
    <w:rsid w:val="0032577C"/>
    <w:rsid w:val="00333DBF"/>
    <w:rsid w:val="00443FB5"/>
    <w:rsid w:val="004B0A71"/>
    <w:rsid w:val="00535698"/>
    <w:rsid w:val="00595EF4"/>
    <w:rsid w:val="005A569B"/>
    <w:rsid w:val="005B32F5"/>
    <w:rsid w:val="005F616C"/>
    <w:rsid w:val="00672CA3"/>
    <w:rsid w:val="006A68A7"/>
    <w:rsid w:val="00732C94"/>
    <w:rsid w:val="008142F1"/>
    <w:rsid w:val="00815400"/>
    <w:rsid w:val="008232CB"/>
    <w:rsid w:val="00836E3D"/>
    <w:rsid w:val="008A2C8B"/>
    <w:rsid w:val="008D1B3E"/>
    <w:rsid w:val="008D1E63"/>
    <w:rsid w:val="008E590B"/>
    <w:rsid w:val="008F25AF"/>
    <w:rsid w:val="00934073"/>
    <w:rsid w:val="009379EF"/>
    <w:rsid w:val="00975B92"/>
    <w:rsid w:val="009E4BAE"/>
    <w:rsid w:val="00A612D7"/>
    <w:rsid w:val="00AD3826"/>
    <w:rsid w:val="00AF4C14"/>
    <w:rsid w:val="00B07143"/>
    <w:rsid w:val="00B50E3F"/>
    <w:rsid w:val="00C22012"/>
    <w:rsid w:val="00C52D9C"/>
    <w:rsid w:val="00C615A3"/>
    <w:rsid w:val="00DC5E1C"/>
    <w:rsid w:val="00DC6CC1"/>
    <w:rsid w:val="00E80062"/>
    <w:rsid w:val="00ED19F4"/>
    <w:rsid w:val="00EF6D76"/>
    <w:rsid w:val="00EF7C01"/>
    <w:rsid w:val="00F211F1"/>
    <w:rsid w:val="00F63CF3"/>
    <w:rsid w:val="00F85C8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5AA3"/>
  <w15:chartTrackingRefBased/>
  <w15:docId w15:val="{22B71250-6D1B-4151-83B7-37B4F5F2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5A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4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1727F"/>
    <w:rPr>
      <w:color w:val="0000FF"/>
      <w:u w:val="single"/>
    </w:rPr>
  </w:style>
  <w:style w:type="character" w:styleId="PlaceholderText">
    <w:name w:val="Placeholder Text"/>
    <w:basedOn w:val="DefaultParagraphFont"/>
    <w:uiPriority w:val="99"/>
    <w:semiHidden/>
    <w:rsid w:val="00173DEE"/>
    <w:rPr>
      <w:color w:val="808080"/>
    </w:rPr>
  </w:style>
  <w:style w:type="paragraph" w:styleId="NormalWeb">
    <w:name w:val="Normal (Web)"/>
    <w:basedOn w:val="Normal"/>
    <w:uiPriority w:val="99"/>
    <w:semiHidden/>
    <w:unhideWhenUsed/>
    <w:rsid w:val="00AD382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32577C"/>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85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EFE"/>
    <w:rPr>
      <w:lang w:val="en-US"/>
    </w:rPr>
  </w:style>
  <w:style w:type="paragraph" w:styleId="Footer">
    <w:name w:val="footer"/>
    <w:basedOn w:val="Normal"/>
    <w:link w:val="FooterChar"/>
    <w:uiPriority w:val="99"/>
    <w:unhideWhenUsed/>
    <w:rsid w:val="00285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EFE"/>
    <w:rPr>
      <w:lang w:val="en-US"/>
    </w:rPr>
  </w:style>
  <w:style w:type="character" w:customStyle="1" w:styleId="ListParagraphChar">
    <w:name w:val="List Paragraph Char"/>
    <w:link w:val="ListParagraph"/>
    <w:uiPriority w:val="34"/>
    <w:rsid w:val="008D1E6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287</Words>
  <Characters>1642</Characters>
  <Application>Microsoft Office Word</Application>
  <DocSecurity>0</DocSecurity>
  <Lines>13</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NHUT</dc:creator>
  <cp:keywords/>
  <dc:description/>
  <cp:lastModifiedBy>Nguyen Huynh Tan</cp:lastModifiedBy>
  <cp:revision>44</cp:revision>
  <dcterms:created xsi:type="dcterms:W3CDTF">2020-10-15T21:39:00Z</dcterms:created>
  <dcterms:modified xsi:type="dcterms:W3CDTF">2023-05-12T09:47:00Z</dcterms:modified>
</cp:coreProperties>
</file>